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DD" w:rsidRPr="000243DD" w:rsidRDefault="000243DD" w:rsidP="000243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3DD">
        <w:rPr>
          <w:rFonts w:ascii="Times New Roman" w:hAnsi="Times New Roman" w:cs="Times New Roman"/>
          <w:b/>
          <w:sz w:val="24"/>
          <w:szCs w:val="24"/>
        </w:rPr>
        <w:t>У</w:t>
      </w:r>
      <w:r w:rsidRPr="000243DD">
        <w:rPr>
          <w:rFonts w:ascii="Times New Roman" w:hAnsi="Times New Roman" w:cs="Times New Roman"/>
          <w:b/>
          <w:sz w:val="24"/>
          <w:szCs w:val="24"/>
        </w:rPr>
        <w:t>важаемые участники</w:t>
      </w:r>
      <w:r w:rsidRPr="00024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3DD">
        <w:rPr>
          <w:rFonts w:ascii="Times New Roman" w:hAnsi="Times New Roman" w:cs="Times New Roman"/>
          <w:b/>
          <w:sz w:val="24"/>
          <w:szCs w:val="24"/>
        </w:rPr>
        <w:t>рынка розничных продаж алкогольной продукции и пива!</w:t>
      </w:r>
    </w:p>
    <w:p w:rsidR="000243DD" w:rsidRPr="000243DD" w:rsidRDefault="000243DD" w:rsidP="000243DD">
      <w:pPr>
        <w:rPr>
          <w:rFonts w:ascii="Times New Roman" w:hAnsi="Times New Roman" w:cs="Times New Roman"/>
          <w:sz w:val="24"/>
          <w:szCs w:val="24"/>
        </w:rPr>
      </w:pPr>
    </w:p>
    <w:p w:rsidR="000243DD" w:rsidRPr="000243DD" w:rsidRDefault="000243DD" w:rsidP="000243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3DD">
        <w:rPr>
          <w:rFonts w:ascii="Times New Roman" w:hAnsi="Times New Roman" w:cs="Times New Roman"/>
          <w:sz w:val="24"/>
          <w:szCs w:val="24"/>
        </w:rPr>
        <w:t xml:space="preserve"> Исходя из нормативно-правовых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43DD">
        <w:rPr>
          <w:rFonts w:ascii="Times New Roman" w:hAnsi="Times New Roman" w:cs="Times New Roman"/>
          <w:sz w:val="24"/>
          <w:szCs w:val="24"/>
        </w:rPr>
        <w:t xml:space="preserve"> устанавливается следующий порядок декларирования:</w:t>
      </w:r>
    </w:p>
    <w:p w:rsidR="000243DD" w:rsidRPr="000243DD" w:rsidRDefault="000243DD" w:rsidP="000243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DD">
        <w:rPr>
          <w:rFonts w:ascii="Times New Roman" w:hAnsi="Times New Roman" w:cs="Times New Roman"/>
          <w:sz w:val="24"/>
          <w:szCs w:val="24"/>
        </w:rPr>
        <w:t>Формирование файла декларации, например в программе «Декларант-</w:t>
      </w:r>
      <w:proofErr w:type="spellStart"/>
      <w:r w:rsidRPr="000243DD">
        <w:rPr>
          <w:rFonts w:ascii="Times New Roman" w:hAnsi="Times New Roman" w:cs="Times New Roman"/>
          <w:sz w:val="24"/>
          <w:szCs w:val="24"/>
        </w:rPr>
        <w:t>Алко</w:t>
      </w:r>
      <w:proofErr w:type="spellEnd"/>
      <w:r w:rsidRPr="000243DD">
        <w:rPr>
          <w:rFonts w:ascii="Times New Roman" w:hAnsi="Times New Roman" w:cs="Times New Roman"/>
          <w:sz w:val="24"/>
          <w:szCs w:val="24"/>
        </w:rPr>
        <w:t xml:space="preserve">» (бесплатно распространяемой </w:t>
      </w:r>
      <w:proofErr w:type="spellStart"/>
      <w:r w:rsidRPr="000243DD">
        <w:rPr>
          <w:rFonts w:ascii="Times New Roman" w:hAnsi="Times New Roman" w:cs="Times New Roman"/>
          <w:sz w:val="24"/>
          <w:szCs w:val="24"/>
        </w:rPr>
        <w:t>Росалкогольрегулированием</w:t>
      </w:r>
      <w:proofErr w:type="spellEnd"/>
      <w:r w:rsidRPr="000243DD">
        <w:rPr>
          <w:rFonts w:ascii="Times New Roman" w:hAnsi="Times New Roman" w:cs="Times New Roman"/>
          <w:sz w:val="24"/>
          <w:szCs w:val="24"/>
        </w:rPr>
        <w:t>);</w:t>
      </w:r>
    </w:p>
    <w:p w:rsidR="000243DD" w:rsidRPr="000243DD" w:rsidRDefault="000243DD" w:rsidP="000243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DD">
        <w:rPr>
          <w:rFonts w:ascii="Times New Roman" w:hAnsi="Times New Roman" w:cs="Times New Roman"/>
          <w:sz w:val="24"/>
          <w:szCs w:val="24"/>
        </w:rPr>
        <w:t>Подписание и шифрование файла декларации в программе «</w:t>
      </w:r>
      <w:proofErr w:type="spellStart"/>
      <w:r w:rsidRPr="000243DD">
        <w:rPr>
          <w:rFonts w:ascii="Times New Roman" w:hAnsi="Times New Roman" w:cs="Times New Roman"/>
          <w:sz w:val="24"/>
          <w:szCs w:val="24"/>
        </w:rPr>
        <w:t>КриптЭК</w:t>
      </w:r>
      <w:proofErr w:type="spellEnd"/>
      <w:r w:rsidRPr="000243DD">
        <w:rPr>
          <w:rFonts w:ascii="Times New Roman" w:hAnsi="Times New Roman" w:cs="Times New Roman"/>
          <w:sz w:val="24"/>
          <w:szCs w:val="24"/>
        </w:rPr>
        <w:t>-Д»;</w:t>
      </w:r>
    </w:p>
    <w:p w:rsidR="000243DD" w:rsidRPr="000243DD" w:rsidRDefault="000243DD" w:rsidP="000243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DD">
        <w:rPr>
          <w:rFonts w:ascii="Times New Roman" w:hAnsi="Times New Roman" w:cs="Times New Roman"/>
          <w:sz w:val="24"/>
          <w:szCs w:val="24"/>
        </w:rPr>
        <w:t>Отправка подготовленного файла декларации через личный кабинет на портале уполномоченного органа государственной власти по месту регистрации организации (индивидуального предпринимателя);</w:t>
      </w:r>
    </w:p>
    <w:p w:rsidR="000243DD" w:rsidRPr="000243DD" w:rsidRDefault="000243DD" w:rsidP="000243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DD">
        <w:rPr>
          <w:rFonts w:ascii="Times New Roman" w:hAnsi="Times New Roman" w:cs="Times New Roman"/>
          <w:sz w:val="24"/>
          <w:szCs w:val="24"/>
        </w:rPr>
        <w:t xml:space="preserve">Отправка копии декларации, подписанной ЭЦП уполномоченного органа государственной власти, через личный кабинет на портале </w:t>
      </w:r>
      <w:proofErr w:type="spellStart"/>
      <w:r w:rsidRPr="000243DD">
        <w:rPr>
          <w:rFonts w:ascii="Times New Roman" w:hAnsi="Times New Roman" w:cs="Times New Roman"/>
          <w:sz w:val="24"/>
          <w:szCs w:val="24"/>
        </w:rPr>
        <w:t>Росалкогольрегулирования</w:t>
      </w:r>
      <w:proofErr w:type="spellEnd"/>
      <w:r w:rsidRPr="000243DD">
        <w:rPr>
          <w:rFonts w:ascii="Times New Roman" w:hAnsi="Times New Roman" w:cs="Times New Roman"/>
          <w:sz w:val="24"/>
          <w:szCs w:val="24"/>
        </w:rPr>
        <w:t>.</w:t>
      </w:r>
    </w:p>
    <w:p w:rsidR="000243DD" w:rsidRDefault="000243DD" w:rsidP="000243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43DD" w:rsidRDefault="000243DD" w:rsidP="000243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3DD">
        <w:rPr>
          <w:rFonts w:ascii="Times New Roman" w:hAnsi="Times New Roman" w:cs="Times New Roman"/>
          <w:sz w:val="24"/>
          <w:szCs w:val="24"/>
        </w:rPr>
        <w:t xml:space="preserve">С целью оказания помощи в процедуре регистрации на площадке </w:t>
      </w:r>
      <w:proofErr w:type="spellStart"/>
      <w:r w:rsidRPr="000243DD">
        <w:rPr>
          <w:rFonts w:ascii="Times New Roman" w:hAnsi="Times New Roman" w:cs="Times New Roman"/>
          <w:sz w:val="24"/>
          <w:szCs w:val="24"/>
        </w:rPr>
        <w:t>Росалкогольрегулирования</w:t>
      </w:r>
      <w:proofErr w:type="spellEnd"/>
      <w:r w:rsidRPr="000243DD">
        <w:rPr>
          <w:rFonts w:ascii="Times New Roman" w:hAnsi="Times New Roman" w:cs="Times New Roman"/>
          <w:sz w:val="24"/>
          <w:szCs w:val="24"/>
        </w:rPr>
        <w:t xml:space="preserve"> организована горячая линия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243DD" w:rsidRDefault="000243DD" w:rsidP="000243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3DD">
        <w:rPr>
          <w:rFonts w:ascii="Times New Roman" w:hAnsi="Times New Roman" w:cs="Times New Roman"/>
          <w:sz w:val="24"/>
          <w:szCs w:val="24"/>
        </w:rPr>
        <w:t xml:space="preserve">+7 (499) 251-46-19; +7 (499) 251-53-87; +7 (499) 251-83-03. </w:t>
      </w:r>
    </w:p>
    <w:p w:rsidR="000243DD" w:rsidRPr="000243DD" w:rsidRDefault="000243DD" w:rsidP="000243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3DD">
        <w:rPr>
          <w:rFonts w:ascii="Times New Roman" w:hAnsi="Times New Roman" w:cs="Times New Roman"/>
          <w:sz w:val="24"/>
          <w:szCs w:val="24"/>
        </w:rPr>
        <w:t>Дополнительно вопросы по регистрации можно задать на официальном Форуме Службы.</w:t>
      </w:r>
    </w:p>
    <w:p w:rsidR="000243DD" w:rsidRPr="000243DD" w:rsidRDefault="000243DD" w:rsidP="000243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43DD" w:rsidRPr="000243DD" w:rsidRDefault="000243DD" w:rsidP="000243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3DD">
        <w:rPr>
          <w:rFonts w:ascii="Times New Roman" w:hAnsi="Times New Roman" w:cs="Times New Roman"/>
          <w:sz w:val="24"/>
          <w:szCs w:val="24"/>
        </w:rPr>
        <w:t>Для оптимизации поступающих запросов, Службой введены специализированные электронные ящики, на которые организации смогут направить свой запрос, с приложением необходимых документов:</w:t>
      </w:r>
    </w:p>
    <w:p w:rsidR="000243DD" w:rsidRPr="000243DD" w:rsidRDefault="000243DD" w:rsidP="000243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20181">
          <w:rPr>
            <w:rStyle w:val="a4"/>
            <w:rFonts w:ascii="Times New Roman" w:hAnsi="Times New Roman" w:cs="Times New Roman"/>
            <w:sz w:val="24"/>
            <w:szCs w:val="24"/>
          </w:rPr>
          <w:t>register@alcolicenziat.ru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3DD">
        <w:rPr>
          <w:rFonts w:ascii="Times New Roman" w:hAnsi="Times New Roman" w:cs="Times New Roman"/>
          <w:sz w:val="24"/>
          <w:szCs w:val="24"/>
        </w:rPr>
        <w:t>– вопросы регистрации, ошибки уже выполненной регистрации,</w:t>
      </w:r>
    </w:p>
    <w:p w:rsidR="000243DD" w:rsidRPr="000243DD" w:rsidRDefault="000243DD" w:rsidP="000243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20181">
          <w:rPr>
            <w:rStyle w:val="a4"/>
            <w:rFonts w:ascii="Times New Roman" w:hAnsi="Times New Roman" w:cs="Times New Roman"/>
            <w:sz w:val="24"/>
            <w:szCs w:val="24"/>
          </w:rPr>
          <w:t>licens@alcolicenziat.ru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3DD">
        <w:rPr>
          <w:rFonts w:ascii="Times New Roman" w:hAnsi="Times New Roman" w:cs="Times New Roman"/>
          <w:sz w:val="24"/>
          <w:szCs w:val="24"/>
        </w:rPr>
        <w:t>– вопросы отсутствия розничной лицензии в сведениях на сайте www.fsrar.ru,</w:t>
      </w:r>
    </w:p>
    <w:p w:rsidR="000243DD" w:rsidRPr="000243DD" w:rsidRDefault="000243DD" w:rsidP="000243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20181">
          <w:rPr>
            <w:rStyle w:val="a4"/>
            <w:rFonts w:ascii="Times New Roman" w:hAnsi="Times New Roman" w:cs="Times New Roman"/>
            <w:sz w:val="24"/>
            <w:szCs w:val="24"/>
          </w:rPr>
          <w:t>declaring@alcolicenziat.ru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3DD">
        <w:rPr>
          <w:rFonts w:ascii="Times New Roman" w:hAnsi="Times New Roman" w:cs="Times New Roman"/>
          <w:sz w:val="24"/>
          <w:szCs w:val="24"/>
        </w:rPr>
        <w:t>– иные технические вопросы по декларированию в электронном виде.</w:t>
      </w:r>
    </w:p>
    <w:p w:rsidR="000243DD" w:rsidRPr="000243DD" w:rsidRDefault="000243DD" w:rsidP="000243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43DD" w:rsidRPr="000243DD" w:rsidRDefault="000243DD" w:rsidP="000243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3DD">
        <w:rPr>
          <w:rFonts w:ascii="Times New Roman" w:hAnsi="Times New Roman" w:cs="Times New Roman"/>
          <w:sz w:val="24"/>
          <w:szCs w:val="24"/>
        </w:rPr>
        <w:t>Передача деклараций в электронном виде осуществляется с использованием электронной подписи и сре</w:t>
      </w:r>
      <w:proofErr w:type="gramStart"/>
      <w:r w:rsidRPr="000243DD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0243DD">
        <w:rPr>
          <w:rFonts w:ascii="Times New Roman" w:hAnsi="Times New Roman" w:cs="Times New Roman"/>
          <w:sz w:val="24"/>
          <w:szCs w:val="24"/>
        </w:rPr>
        <w:t>иптографической защиты информации, которые обеспечивают шифрование деклараций (защиту данных) и придают декларациям в электронном виде юридическую силу.</w:t>
      </w:r>
    </w:p>
    <w:p w:rsidR="000243DD" w:rsidRPr="000243DD" w:rsidRDefault="000243DD" w:rsidP="000243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43DD">
        <w:rPr>
          <w:rFonts w:ascii="Times New Roman" w:hAnsi="Times New Roman" w:cs="Times New Roman"/>
          <w:sz w:val="24"/>
          <w:szCs w:val="24"/>
        </w:rPr>
        <w:t xml:space="preserve">В связи с поступающими обращениями в Федеральную службу по регулированию алкогольного рынка, </w:t>
      </w:r>
      <w:proofErr w:type="spellStart"/>
      <w:r w:rsidRPr="000243DD">
        <w:rPr>
          <w:rFonts w:ascii="Times New Roman" w:hAnsi="Times New Roman" w:cs="Times New Roman"/>
          <w:sz w:val="24"/>
          <w:szCs w:val="24"/>
        </w:rPr>
        <w:t>Росалкогольрегулированием</w:t>
      </w:r>
      <w:proofErr w:type="spellEnd"/>
      <w:r w:rsidRPr="000243DD">
        <w:rPr>
          <w:rFonts w:ascii="Times New Roman" w:hAnsi="Times New Roman" w:cs="Times New Roman"/>
          <w:sz w:val="24"/>
          <w:szCs w:val="24"/>
        </w:rPr>
        <w:t xml:space="preserve"> подготовлено и разослано по уполномоченным органам исполнительной власти субъектов РФ  письмо от 14.09.2012 № 19219/15-03 .</w:t>
      </w:r>
    </w:p>
    <w:p w:rsidR="004343B8" w:rsidRPr="000243DD" w:rsidRDefault="000243DD" w:rsidP="000243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3DD">
        <w:rPr>
          <w:rFonts w:ascii="Times New Roman" w:hAnsi="Times New Roman" w:cs="Times New Roman"/>
          <w:sz w:val="24"/>
          <w:szCs w:val="24"/>
        </w:rPr>
        <w:t>Письмом подтверждается то, что в случае представления Декларантами в уполномоченные органы исполнительной власти субъектов РФ деклараций по формам согласно приложениям №№ 11 и 12 к Правилам в электронной форме, их представление на бумажном носителе не предусмотрено.</w:t>
      </w:r>
    </w:p>
    <w:sectPr w:rsidR="004343B8" w:rsidRPr="0002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84B98"/>
    <w:multiLevelType w:val="hybridMultilevel"/>
    <w:tmpl w:val="22DA5C28"/>
    <w:lvl w:ilvl="0" w:tplc="7A9672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DD"/>
    <w:rsid w:val="000243DD"/>
    <w:rsid w:val="0043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3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4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3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43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claring@alcolicenzia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cens@alcolicenzia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ster@alcolicenzia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1976</Characters>
  <Application>Microsoft Office Word</Application>
  <DocSecurity>0</DocSecurity>
  <Lines>16</Lines>
  <Paragraphs>4</Paragraphs>
  <ScaleCrop>false</ScaleCrop>
  <Company>Администрация г.Югорска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Шикина Алёна Игоревна</dc:creator>
  <cp:keywords/>
  <dc:description/>
  <cp:lastModifiedBy>Шикина Алёна Игоревна</cp:lastModifiedBy>
  <cp:revision>1</cp:revision>
  <dcterms:created xsi:type="dcterms:W3CDTF">2013-02-07T08:56:00Z</dcterms:created>
  <dcterms:modified xsi:type="dcterms:W3CDTF">2013-02-07T08:59:00Z</dcterms:modified>
</cp:coreProperties>
</file>